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AF" w:rsidRPr="00B96C83" w:rsidRDefault="000E0BAF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244061" w:themeColor="accent1" w:themeShade="80"/>
          <w:sz w:val="32"/>
          <w:szCs w:val="32"/>
        </w:rPr>
      </w:pPr>
    </w:p>
    <w:p w:rsidR="00726C01" w:rsidRDefault="00936855" w:rsidP="000E0BA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37465</wp:posOffset>
            </wp:positionV>
            <wp:extent cx="1057910" cy="1321435"/>
            <wp:effectExtent l="19050" t="19050" r="27940" b="12065"/>
            <wp:wrapSquare wrapText="bothSides"/>
            <wp:docPr id="21" name="Рисунок 21" descr="Картинки по запросу восклицательный знак картинка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восклицательный знак картинка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21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633FCA" w:rsidRPr="00633FC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  <w:r w:rsidR="00633F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26C01">
        <w:rPr>
          <w:rFonts w:ascii="Times New Roman" w:hAnsi="Times New Roman" w:cs="Times New Roman"/>
          <w:b/>
          <w:color w:val="FF0000"/>
          <w:sz w:val="28"/>
          <w:szCs w:val="28"/>
        </w:rPr>
        <w:t>НОВОЕ В УГОЛОВНОМ КОДЕКСЕ РОССИЙСКОЙ ФЕДЕРАЦИИ!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 w:cs="Times New Roman"/>
          <w:sz w:val="28"/>
          <w:szCs w:val="28"/>
        </w:rPr>
        <w:t>в</w:t>
      </w:r>
      <w:r w:rsidR="00844890">
        <w:rPr>
          <w:rFonts w:ascii="Times New Roman" w:hAnsi="Times New Roman" w:cs="Times New Roman"/>
          <w:sz w:val="28"/>
          <w:szCs w:val="28"/>
        </w:rPr>
        <w:t>едена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:rsidR="00637911" w:rsidRPr="00637911" w:rsidRDefault="00637911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911">
        <w:rPr>
          <w:rFonts w:ascii="Times New Roman" w:hAnsi="Times New Roman" w:cs="Times New Roman"/>
          <w:sz w:val="28"/>
          <w:szCs w:val="28"/>
        </w:rPr>
        <w:t>Также устан</w:t>
      </w:r>
      <w:r w:rsidR="00306601">
        <w:rPr>
          <w:rFonts w:ascii="Times New Roman" w:hAnsi="Times New Roman" w:cs="Times New Roman"/>
          <w:sz w:val="28"/>
          <w:szCs w:val="28"/>
        </w:rPr>
        <w:t>овлена</w:t>
      </w:r>
      <w:r w:rsidRPr="00637911">
        <w:rPr>
          <w:rFonts w:ascii="Times New Roman" w:hAnsi="Times New Roman" w:cs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 w:cs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 w:cs="Times New Roman"/>
          <w:sz w:val="28"/>
          <w:szCs w:val="28"/>
        </w:rPr>
        <w:t xml:space="preserve"> (мелкий коммерческий подкуп, мелкое взяточничество).</w:t>
      </w:r>
    </w:p>
    <w:p w:rsidR="00726C01" w:rsidRDefault="00726C01" w:rsidP="000679D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291.2. </w:t>
      </w:r>
      <w:r w:rsidRPr="00726C01">
        <w:rPr>
          <w:rFonts w:ascii="Times New Roman" w:hAnsi="Times New Roman" w:cs="Times New Roman"/>
          <w:b/>
          <w:color w:val="0070C0"/>
          <w:sz w:val="28"/>
          <w:szCs w:val="28"/>
        </w:rPr>
        <w:t>Мелкое взяточничество</w:t>
      </w:r>
    </w:p>
    <w:p w:rsidR="00726C01" w:rsidRP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8" w:history="1">
        <w:r w:rsidRPr="00726C01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№ 324-ФЗ)</w:t>
      </w:r>
    </w:p>
    <w:p w:rsidR="00726C01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4786" w:type="dxa"/>
          </w:tcPr>
          <w:p w:rsidR="00726C01" w:rsidRPr="00F90CC2" w:rsidRDefault="00936855" w:rsidP="009368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двухсот тысяч рублей или в размере заработной платы или иного дохода осужденного за период до трех месяцев,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726C01" w:rsidRPr="00F90CC2" w:rsidTr="00726C01">
        <w:tc>
          <w:tcPr>
            <w:tcW w:w="4785" w:type="dxa"/>
          </w:tcPr>
          <w:p w:rsidR="00726C01" w:rsidRPr="00F90CC2" w:rsidRDefault="00726C01" w:rsidP="001103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 же деяния, совершенные лицом, имеющим судимость за совершение преступлений, предусмотренных </w:t>
            </w:r>
            <w:hyperlink r:id="rId9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290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«Получение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0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</w:t>
              </w:r>
            </w:hyperlink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«Дача взятки»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r:id="rId11" w:history="1">
              <w:r w:rsidRPr="00110317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291.1</w:t>
              </w:r>
            </w:hyperlink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10317">
              <w:rPr>
                <w:rFonts w:ascii="Times New Roman" w:hAnsi="Times New Roman" w:cs="Times New Roman"/>
                <w:bCs/>
                <w:sz w:val="28"/>
                <w:szCs w:val="28"/>
              </w:rPr>
              <w:t>«Посредничество во взяточничестве» Уголовного кодекса Российской Федерации</w:t>
            </w:r>
            <w:r w:rsidRPr="0011031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либо настоящей статьей</w:t>
            </w:r>
          </w:p>
        </w:tc>
        <w:tc>
          <w:tcPr>
            <w:tcW w:w="4786" w:type="dxa"/>
          </w:tcPr>
          <w:p w:rsidR="00726C01" w:rsidRPr="00F90CC2" w:rsidRDefault="00936855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 или в размере заработной платы или иного дохода осужденного за период до одного года,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трех лет, либо 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</w:t>
            </w:r>
            <w:r w:rsidR="00201EA0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 до четырех лет, либо </w:t>
            </w:r>
            <w:r w:rsidR="00201EA0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</w:t>
            </w:r>
            <w:r w:rsidR="00726C01"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свободы</w:t>
            </w:r>
            <w:r w:rsidR="00726C01"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726C01"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трех лет.</w:t>
            </w:r>
          </w:p>
          <w:p w:rsidR="00726C01" w:rsidRPr="00F90CC2" w:rsidRDefault="00726C01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726C01" w:rsidRPr="00F90CC2" w:rsidTr="00254774">
        <w:tc>
          <w:tcPr>
            <w:tcW w:w="9571" w:type="dxa"/>
            <w:gridSpan w:val="2"/>
          </w:tcPr>
          <w:p w:rsidR="00726C01" w:rsidRPr="00F90CC2" w:rsidRDefault="00726C01" w:rsidP="00726C01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90CC2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-6547485</wp:posOffset>
                  </wp:positionV>
                  <wp:extent cx="920750" cy="920750"/>
                  <wp:effectExtent l="0" t="0" r="0" b="0"/>
                  <wp:wrapTight wrapText="bothSides">
                    <wp:wrapPolygon edited="0">
                      <wp:start x="0" y="0"/>
                      <wp:lineTo x="0" y="21004"/>
                      <wp:lineTo x="21004" y="21004"/>
                      <wp:lineTo x="21004" y="0"/>
                      <wp:lineTo x="0" y="0"/>
                    </wp:wrapPolygon>
                  </wp:wrapTight>
                  <wp:docPr id="7" name="Рисунок 7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90CC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4" w:history="1">
              <w:r w:rsidRPr="00F90CC2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добровольно</w:t>
              </w:r>
            </w:hyperlink>
            <w:r w:rsidRPr="00F90C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:rsidR="00726C01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0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204.1. </w:t>
      </w:r>
      <w:r w:rsidRPr="00F90CC2">
        <w:rPr>
          <w:rFonts w:ascii="Times New Roman" w:hAnsi="Times New Roman" w:cs="Times New Roman"/>
          <w:b/>
          <w:color w:val="0070C0"/>
          <w:sz w:val="28"/>
          <w:szCs w:val="28"/>
        </w:rPr>
        <w:t>Посредничество в коммерческом подкупе</w:t>
      </w:r>
    </w:p>
    <w:p w:rsidR="00726C01" w:rsidRPr="00F90CC2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5" w:history="1">
        <w:r w:rsidRPr="00F90CC2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CA004D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744B2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Преступление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951B9C" w:rsidRPr="00951B9C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  <w:p w:rsidR="00951B9C" w:rsidRPr="00F90CC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иного дохода осужденного за период до шести месяцев, или в размере от пятикратной до двадцатикратной суммы коммерческого подкупа,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тот же срок со штрафом в размере до пятикратной суммы коммерческого подкупа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2. Посредничество в коммерческом подкупе, совершенное: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в) в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951B9C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Посредничество в коммерческом подкупе, совершенное в особо крупном размере</w:t>
            </w:r>
          </w:p>
          <w:p w:rsidR="00951B9C" w:rsidRPr="001744B2" w:rsidRDefault="00951B9C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951B9C" w:rsidRPr="00F90CC2" w:rsidRDefault="00951B9C" w:rsidP="00951B9C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1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51B9C">
              <w:rPr>
                <w:rFonts w:ascii="Times New Roman" w:hAnsi="Times New Roman" w:cs="Times New Roman"/>
                <w:sz w:val="20"/>
                <w:szCs w:val="20"/>
              </w:rPr>
              <w:t>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lastRenderedPageBreak/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в размере заработной платы или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иного 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F90CC2" w:rsidRPr="00F90CC2" w:rsidTr="00F90CC2">
        <w:tc>
          <w:tcPr>
            <w:tcW w:w="4785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Обещание или предложение посредничества в коммерческом подкупе</w:t>
            </w:r>
          </w:p>
        </w:tc>
        <w:tc>
          <w:tcPr>
            <w:tcW w:w="4786" w:type="dxa"/>
          </w:tcPr>
          <w:p w:rsidR="00F90CC2" w:rsidRPr="00F90CC2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F90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F90CC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F90CC2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</w:t>
            </w:r>
          </w:p>
        </w:tc>
      </w:tr>
      <w:tr w:rsidR="00F90CC2" w:rsidRPr="00F90CC2" w:rsidTr="005E7928">
        <w:tc>
          <w:tcPr>
            <w:tcW w:w="9571" w:type="dxa"/>
            <w:gridSpan w:val="2"/>
          </w:tcPr>
          <w:p w:rsidR="00F90CC2" w:rsidRPr="00C563A3" w:rsidRDefault="00F90CC2" w:rsidP="00F90CC2">
            <w:pPr>
              <w:autoSpaceDE w:val="0"/>
              <w:autoSpaceDN w:val="0"/>
              <w:adjustRightInd w:val="0"/>
              <w:ind w:firstLine="39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-3810</wp:posOffset>
                  </wp:positionV>
                  <wp:extent cx="660400" cy="660400"/>
                  <wp:effectExtent l="0" t="0" r="6350" b="6350"/>
                  <wp:wrapTight wrapText="bothSides">
                    <wp:wrapPolygon edited="0">
                      <wp:start x="0" y="0"/>
                      <wp:lineTo x="0" y="21185"/>
                      <wp:lineTo x="21185" y="21185"/>
                      <wp:lineTo x="21185" y="0"/>
                      <wp:lineTo x="0" y="0"/>
                    </wp:wrapPolygon>
                  </wp:wrapTight>
                  <wp:docPr id="22" name="Рисунок 22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</w:tc>
      </w:tr>
    </w:tbl>
    <w:p w:rsidR="003B3FE6" w:rsidRDefault="003B3FE6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204.2. </w:t>
      </w:r>
      <w:r w:rsidRPr="00F705B3">
        <w:rPr>
          <w:rFonts w:ascii="Times New Roman" w:hAnsi="Times New Roman" w:cs="Times New Roman"/>
          <w:b/>
          <w:color w:val="0070C0"/>
          <w:sz w:val="28"/>
          <w:szCs w:val="28"/>
        </w:rPr>
        <w:t>Мелкий коммерческий подкуп</w:t>
      </w:r>
    </w:p>
    <w:p w:rsidR="00726C01" w:rsidRPr="00F705B3" w:rsidRDefault="00726C01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(введена Федеральным </w:t>
      </w:r>
      <w:hyperlink r:id="rId16" w:history="1">
        <w:r w:rsidRPr="00F705B3">
          <w:rPr>
            <w:rFonts w:ascii="Times New Roman" w:hAnsi="Times New Roman" w:cs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от 03.07.2016 </w:t>
      </w:r>
      <w:r w:rsidR="00F705B3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 w:cs="Times New Roman"/>
          <w:bCs/>
          <w:i/>
          <w:sz w:val="28"/>
          <w:szCs w:val="28"/>
        </w:rPr>
        <w:t xml:space="preserve"> 324-ФЗ)</w:t>
      </w:r>
    </w:p>
    <w:p w:rsidR="00726C01" w:rsidRPr="001E1B9A" w:rsidRDefault="00726C01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705B3" w:rsidRPr="00C563A3" w:rsidTr="00F705B3">
        <w:tc>
          <w:tcPr>
            <w:tcW w:w="4785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F705B3" w:rsidRPr="00C563A3" w:rsidRDefault="00F705B3" w:rsidP="00F705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F705B3" w:rsidP="00726C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4786" w:type="dxa"/>
          </w:tcPr>
          <w:p w:rsidR="00F705B3" w:rsidRPr="00C563A3" w:rsidRDefault="004D1516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Шт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ста пятидесяти тысяч рублей или в размере заработной платы или иного дохода осужденного за период до трех месяцев,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обязательны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4D1516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="00C563A3" w:rsidRPr="004D151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="00C563A3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а срок до одного года</w:t>
            </w:r>
          </w:p>
        </w:tc>
      </w:tr>
      <w:tr w:rsidR="00F705B3" w:rsidRPr="00C563A3" w:rsidTr="00F705B3">
        <w:tc>
          <w:tcPr>
            <w:tcW w:w="4785" w:type="dxa"/>
          </w:tcPr>
          <w:p w:rsidR="00F705B3" w:rsidRPr="00C563A3" w:rsidRDefault="00C563A3" w:rsidP="004D1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7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статьями 204</w:t>
              </w:r>
            </w:hyperlink>
            <w:r w:rsidR="004D1516"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«Коммерческий подкуп»</w:t>
            </w:r>
            <w:r w:rsidRP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hyperlink w:anchor="Par0" w:history="1">
              <w:r w:rsidRPr="004D1516"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204.1</w:t>
              </w:r>
            </w:hyperlink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«Посредничество </w:t>
            </w:r>
            <w:r w:rsidR="00C62C2C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>в коммерческом подкупе» Уголовного к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одекса </w:t>
            </w:r>
            <w:r w:rsidR="004D151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Российской Федерации </w:t>
            </w:r>
            <w:r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либо настоящей статьей</w:t>
            </w:r>
          </w:p>
        </w:tc>
        <w:tc>
          <w:tcPr>
            <w:tcW w:w="4786" w:type="dxa"/>
          </w:tcPr>
          <w:p w:rsidR="00F705B3" w:rsidRPr="00C563A3" w:rsidRDefault="00C42238" w:rsidP="00C42238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Ш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траф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размере до пятисот тысяч рублей или в размере заработной платы или иного дохода осужденного за период до шести месяцев,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исправительны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е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работ</w:t>
            </w:r>
            <w:r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ы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срок до двух лет, либо </w:t>
            </w:r>
            <w:r w:rsidR="00C563A3" w:rsidRPr="00C4223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="00C563A3" w:rsidRPr="00C4223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C563A3" w:rsidRPr="00C563A3">
              <w:rPr>
                <w:rFonts w:ascii="Times New Roman" w:hAnsi="Times New Roman" w:cs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C563A3" w:rsidRPr="00C563A3" w:rsidTr="0050749E">
        <w:tc>
          <w:tcPr>
            <w:tcW w:w="9571" w:type="dxa"/>
            <w:gridSpan w:val="2"/>
          </w:tcPr>
          <w:p w:rsidR="00C563A3" w:rsidRPr="00C563A3" w:rsidRDefault="00C563A3" w:rsidP="00C563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63A3">
              <w:rPr>
                <w:rFonts w:ascii="Arial" w:hAnsi="Arial" w:cs="Arial"/>
                <w:b/>
                <w:i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38100</wp:posOffset>
                  </wp:positionV>
                  <wp:extent cx="721995" cy="721995"/>
                  <wp:effectExtent l="0" t="0" r="1905" b="1905"/>
                  <wp:wrapTight wrapText="bothSides">
                    <wp:wrapPolygon edited="0">
                      <wp:start x="0" y="0"/>
                      <wp:lineTo x="0" y="21087"/>
                      <wp:lineTo x="21087" y="21087"/>
                      <wp:lineTo x="21087" y="0"/>
                      <wp:lineTo x="0" y="0"/>
                    </wp:wrapPolygon>
                  </wp:wrapTight>
                  <wp:docPr id="23" name="Рисунок 23" descr="Картинки по запросу восклицательный знак картинка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осклицательный знак картинка">
                            <a:hlinkClick r:id="rId1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563A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Примечание.</w:t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(или) расследованию преступления и либо в отношении его имело место вымогательство предмета подкупа, либо это лицо после совершения преступления добровольно сообщило </w:t>
            </w:r>
            <w:r w:rsidR="00C42238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</w:r>
            <w:r w:rsidRPr="00C563A3">
              <w:rPr>
                <w:rFonts w:ascii="Times New Roman" w:hAnsi="Times New Roman" w:cs="Times New Roman"/>
                <w:bCs/>
                <w:sz w:val="20"/>
                <w:szCs w:val="20"/>
              </w:rPr>
              <w:t>в орган, имеющий право возбудить уголовное дело, о передаче предмета подкупа.</w:t>
            </w:r>
          </w:p>
        </w:tc>
      </w:tr>
    </w:tbl>
    <w:p w:rsidR="00726C01" w:rsidRPr="00F705B3" w:rsidRDefault="00726C01" w:rsidP="00C56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26C01" w:rsidRPr="00F705B3" w:rsidSect="004E0B3F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B3F" w:rsidRDefault="00BB5B3F" w:rsidP="004E0B3F">
      <w:pPr>
        <w:spacing w:after="0" w:line="240" w:lineRule="auto"/>
      </w:pPr>
      <w:r>
        <w:separator/>
      </w:r>
    </w:p>
  </w:endnote>
  <w:endnote w:type="continuationSeparator" w:id="0">
    <w:p w:rsidR="00BB5B3F" w:rsidRDefault="00BB5B3F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B3F" w:rsidRDefault="00BB5B3F" w:rsidP="004E0B3F">
      <w:pPr>
        <w:spacing w:after="0" w:line="240" w:lineRule="auto"/>
      </w:pPr>
      <w:r>
        <w:separator/>
      </w:r>
    </w:p>
  </w:footnote>
  <w:footnote w:type="continuationSeparator" w:id="0">
    <w:p w:rsidR="00BB5B3F" w:rsidRDefault="00BB5B3F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759221"/>
      <w:docPartObj>
        <w:docPartGallery w:val="Page Numbers (Top of Page)"/>
        <w:docPartUnique/>
      </w:docPartObj>
    </w:sdtPr>
    <w:sdtContent>
      <w:p w:rsidR="004E0B3F" w:rsidRDefault="00FC79DE">
        <w:pPr>
          <w:pStyle w:val="a7"/>
          <w:jc w:val="center"/>
        </w:pPr>
        <w:r w:rsidRPr="004E0B3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E0B3F" w:rsidRPr="004E0B3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7C13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E0B3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E0B3F" w:rsidRDefault="004E0B3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4B2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623"/>
    <w:rsid w:val="002F75C9"/>
    <w:rsid w:val="00300E7A"/>
    <w:rsid w:val="00306601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C13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1B9C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B5B3F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55BCC"/>
    <w:rsid w:val="00C563A3"/>
    <w:rsid w:val="00C60637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E61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C79DE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17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1B9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0B3F"/>
  </w:style>
  <w:style w:type="paragraph" w:styleId="a9">
    <w:name w:val="footer"/>
    <w:basedOn w:val="a"/>
    <w:link w:val="aa"/>
    <w:uiPriority w:val="99"/>
    <w:unhideWhenUsed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0B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C3DA4468589E535EE0E7E3CBB5BF63EF1169E9C579B4BA6D7DCE1FC67A015FB968BF4832448CE7s174M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g" TargetMode="External"/><Relationship Id="rId17" Type="http://schemas.openxmlformats.org/officeDocument/2006/relationships/hyperlink" Target="consultantplus://offline/ref=4CE080C5D1927FF8C6086888074F1D503EE82E1D8A9D2BFF8745C6D741BE3F8C795C73CA4E1Dq4A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E080C5D1927FF8C6086888074F1D503EE82F1B839A2BFF8745C6D741BE3F8C795C73CA47144945q8A1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ogle.ru/url?url=http://ru.depositphotos.com/12189020/stock-photo-3d-white-man-with-big.html&amp;rct=j&amp;frm=1&amp;q=&amp;esrc=s&amp;sa=U&amp;ved=0ahUKEwiMpNPT3JXOAhXCd5oKHeFXDgUQwW4IOzAT&amp;usg=AFQjCNEsWHZW8le7qWmf4_v3_GUX8iVcfQ" TargetMode="External"/><Relationship Id="rId11" Type="http://schemas.openxmlformats.org/officeDocument/2006/relationships/hyperlink" Target="consultantplus://offline/ref=E3C3DA4468589E535EE0E7E3CBB5BF63EF1168EFCC7EB4BA6D7DCE1FC67A015FB968BF4B324Cs87B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CE080C5D1927FF8C6086888074F1D503EE82F1B839A2BFF8745C6D741BE3F8C795C73CA47144946q8A5N" TargetMode="External"/><Relationship Id="rId10" Type="http://schemas.openxmlformats.org/officeDocument/2006/relationships/hyperlink" Target="consultantplus://offline/ref=E3C3DA4468589E535EE0E7E3CBB5BF63EF1168EFCC7EB4BA6D7DCE1FC67A015FB968BF4B3243s87F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3C3DA4468589E535EE0E7E3CBB5BF63EF1168EFCC7EB4BA6D7DCE1FC67A015FB968BF4B3241s879M" TargetMode="External"/><Relationship Id="rId14" Type="http://schemas.openxmlformats.org/officeDocument/2006/relationships/hyperlink" Target="consultantplus://offline/ref=E3C3DA4468589E535EE0E7E3CBB5BF63EC146CEAC177B4BA6D7DCE1FC67A015FB968BF4832448DE2s17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ДООЦ</cp:lastModifiedBy>
  <cp:revision>26</cp:revision>
  <dcterms:created xsi:type="dcterms:W3CDTF">2016-07-28T03:43:00Z</dcterms:created>
  <dcterms:modified xsi:type="dcterms:W3CDTF">2017-05-22T11:20:00Z</dcterms:modified>
</cp:coreProperties>
</file>